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7E" w:rsidRDefault="0055177E" w:rsidP="00170C2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b/>
          <w:noProof/>
          <w:sz w:val="22"/>
          <w:szCs w:val="22"/>
          <w:u w:val="single"/>
        </w:rPr>
        <w:drawing>
          <wp:inline distT="0" distB="0" distL="0" distR="0" wp14:anchorId="77BF94EA" wp14:editId="0BC0BA17">
            <wp:extent cx="5204460" cy="8223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DA_logo new webs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51" cy="82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7E" w:rsidRDefault="0055177E" w:rsidP="00170C28">
      <w:pPr>
        <w:jc w:val="center"/>
        <w:rPr>
          <w:rFonts w:asciiTheme="majorHAnsi" w:hAnsiTheme="majorHAnsi"/>
          <w:b/>
          <w:sz w:val="28"/>
          <w:szCs w:val="28"/>
        </w:rPr>
      </w:pPr>
    </w:p>
    <w:p w:rsidR="00170C28" w:rsidRPr="00170C28" w:rsidRDefault="00170C28" w:rsidP="00170C2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NCDA Leadership Academy Class Projects</w:t>
      </w:r>
    </w:p>
    <w:p w:rsidR="00170C28" w:rsidRDefault="00170C28" w:rsidP="00F92CC3">
      <w:pPr>
        <w:rPr>
          <w:rFonts w:asciiTheme="majorHAnsi" w:hAnsiTheme="majorHAnsi"/>
          <w:b/>
        </w:rPr>
      </w:pPr>
    </w:p>
    <w:p w:rsidR="00F92CC3" w:rsidRPr="00F92CC3" w:rsidRDefault="00F92CC3" w:rsidP="00F92CC3">
      <w:pPr>
        <w:rPr>
          <w:rFonts w:asciiTheme="majorHAnsi" w:hAnsiTheme="majorHAnsi"/>
          <w:b/>
        </w:rPr>
      </w:pPr>
      <w:r w:rsidRPr="00F92CC3">
        <w:rPr>
          <w:rFonts w:asciiTheme="majorHAnsi" w:hAnsiTheme="majorHAnsi"/>
          <w:b/>
        </w:rPr>
        <w:t>2007</w:t>
      </w:r>
      <w:r w:rsidRPr="00F92CC3">
        <w:rPr>
          <w:rFonts w:asciiTheme="majorHAnsi" w:hAnsiTheme="majorHAnsi" w:cs="Lato-Regular"/>
          <w:b/>
        </w:rPr>
        <w:t> </w:t>
      </w:r>
      <w:r w:rsidRPr="00F92CC3">
        <w:rPr>
          <w:rFonts w:asciiTheme="majorHAnsi" w:hAnsiTheme="majorHAnsi" w:cs="Lato-Bold"/>
          <w:b/>
          <w:bCs/>
        </w:rPr>
        <w:t>Class Projects</w:t>
      </w:r>
    </w:p>
    <w:p w:rsidR="00F92CC3" w:rsidRPr="00F92CC3" w:rsidRDefault="006A3FF5" w:rsidP="00F92CC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6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The NCDA Brand Among Career Professionals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7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Optimizing NCDA Relationships with Local, State and Regional Associations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8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Public Policy Initiatives Supporting Linkages with NCDA and Workforce Development Outcomes for Current and Ex-offenders</w:t>
        </w:r>
      </w:hyperlink>
    </w:p>
    <w:p w:rsidR="00F92CC3" w:rsidRPr="00F92CC3" w:rsidRDefault="00F92CC3" w:rsidP="00F92CC3">
      <w:pPr>
        <w:widowControl w:val="0"/>
        <w:autoSpaceDE w:val="0"/>
        <w:autoSpaceDN w:val="0"/>
        <w:adjustRightInd w:val="0"/>
        <w:rPr>
          <w:rFonts w:asciiTheme="majorHAnsi" w:hAnsiTheme="majorHAnsi" w:cs="Lato-Regular"/>
        </w:rPr>
      </w:pPr>
    </w:p>
    <w:p w:rsidR="002032A5" w:rsidRDefault="002032A5" w:rsidP="00F92CC3">
      <w:pPr>
        <w:rPr>
          <w:rFonts w:asciiTheme="majorHAnsi" w:hAnsiTheme="majorHAnsi"/>
          <w:b/>
        </w:rPr>
      </w:pPr>
    </w:p>
    <w:p w:rsidR="00F92CC3" w:rsidRPr="00F92CC3" w:rsidRDefault="00F92CC3" w:rsidP="00F92CC3">
      <w:pPr>
        <w:rPr>
          <w:rFonts w:asciiTheme="majorHAnsi" w:hAnsiTheme="majorHAnsi"/>
          <w:b/>
        </w:rPr>
      </w:pPr>
      <w:r w:rsidRPr="00F92CC3">
        <w:rPr>
          <w:rFonts w:asciiTheme="majorHAnsi" w:hAnsiTheme="majorHAnsi"/>
          <w:b/>
        </w:rPr>
        <w:t xml:space="preserve">2008 </w:t>
      </w:r>
      <w:r w:rsidRPr="00F92CC3">
        <w:rPr>
          <w:rFonts w:asciiTheme="majorHAnsi" w:hAnsiTheme="majorHAnsi" w:cs="Lato-Regular"/>
          <w:b/>
        </w:rPr>
        <w:t>Class Projects:</w:t>
      </w:r>
    </w:p>
    <w:p w:rsidR="00F92CC3" w:rsidRPr="00F92CC3" w:rsidRDefault="006A3FF5" w:rsidP="00F92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9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Career Services in Community &amp; Technical Colleges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10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International Member Needs, Perceptions, and Advice for the National Career Development Association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11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The Advocacy Imperative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12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Strengthening the Partnership Between NCDA and Business and Industry Through Cooperative Memberships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13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Code of Ethics</w:t>
        </w:r>
      </w:hyperlink>
    </w:p>
    <w:p w:rsidR="00F92CC3" w:rsidRPr="00F92CC3" w:rsidRDefault="006A3FF5" w:rsidP="00F92CC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hyperlink r:id="rId14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Branding NCDAs Website Enhancing the Web Face of NCDA</w:t>
        </w:r>
      </w:hyperlink>
    </w:p>
    <w:p w:rsidR="00F92CC3" w:rsidRDefault="00F92CC3"/>
    <w:p w:rsidR="002032A5" w:rsidRDefault="002032A5" w:rsidP="00F92CC3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F92CC3" w:rsidRDefault="00F92CC3" w:rsidP="00F92CC3">
      <w:pPr>
        <w:widowControl w:val="0"/>
        <w:autoSpaceDE w:val="0"/>
        <w:autoSpaceDN w:val="0"/>
        <w:adjustRightInd w:val="0"/>
        <w:rPr>
          <w:rFonts w:asciiTheme="majorHAnsi" w:hAnsiTheme="majorHAnsi" w:cs="Lato-Regular"/>
        </w:rPr>
      </w:pPr>
      <w:r w:rsidRPr="00F92CC3">
        <w:rPr>
          <w:rFonts w:asciiTheme="majorHAnsi" w:hAnsiTheme="majorHAnsi"/>
          <w:b/>
        </w:rPr>
        <w:t xml:space="preserve">2009 </w:t>
      </w:r>
      <w:r>
        <w:rPr>
          <w:rFonts w:asciiTheme="majorHAnsi" w:hAnsiTheme="majorHAnsi" w:cs="Lato-Bold"/>
          <w:b/>
          <w:bCs/>
        </w:rPr>
        <w:t>Cl</w:t>
      </w:r>
      <w:r w:rsidRPr="00F92CC3">
        <w:rPr>
          <w:rFonts w:asciiTheme="majorHAnsi" w:hAnsiTheme="majorHAnsi" w:cs="Lato-Bold"/>
          <w:b/>
          <w:bCs/>
        </w:rPr>
        <w:t>ass Projects:</w:t>
      </w:r>
      <w:r w:rsidRPr="00F92CC3">
        <w:rPr>
          <w:rFonts w:asciiTheme="majorHAnsi" w:hAnsiTheme="majorHAnsi" w:cs="Lato-Regular"/>
        </w:rPr>
        <w:t xml:space="preserve">   </w:t>
      </w:r>
    </w:p>
    <w:p w:rsidR="00F92CC3" w:rsidRPr="00F92CC3" w:rsidRDefault="006A3FF5" w:rsidP="00F92C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15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School Counselors' Roles and Perceptions of Career Development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16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Disability Resources for the Practitioner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17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International Exchange Needs Assessment Project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18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Validating Our Voices: An Exchange for Academic and Career Practitioners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19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 xml:space="preserve">Creation of a Speakers' Bureau 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20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Bringing the Voice of the Employer into NCDA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21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Green Careers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22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Reaffirming the Importance of Career Development in the Preparation of Professional Counselors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23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Technology Support of LA III Projects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24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Revitalizing the Pennsylvania Career Development Association</w:t>
        </w:r>
      </w:hyperlink>
    </w:p>
    <w:p w:rsidR="00F92CC3" w:rsidRPr="00F92CC3" w:rsidRDefault="006A3FF5" w:rsidP="00F92CC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hyperlink r:id="rId25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Reaffirming the Importance of Career Development in the Preparation of Professional Counselors: Strengthening the Linkages Between ACES and NCDA</w:t>
        </w:r>
      </w:hyperlink>
    </w:p>
    <w:p w:rsidR="00F92CC3" w:rsidRDefault="00F92CC3" w:rsidP="00F92CC3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F92CC3" w:rsidRDefault="00F92CC3" w:rsidP="00F92CC3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F92CC3" w:rsidRPr="00F92CC3" w:rsidRDefault="00F92CC3" w:rsidP="00F92CC3">
      <w:pPr>
        <w:widowControl w:val="0"/>
        <w:autoSpaceDE w:val="0"/>
        <w:autoSpaceDN w:val="0"/>
        <w:adjustRightInd w:val="0"/>
        <w:rPr>
          <w:rFonts w:asciiTheme="majorHAnsi" w:hAnsiTheme="majorHAnsi" w:cs="Lato-Regular"/>
        </w:rPr>
      </w:pPr>
      <w:r w:rsidRPr="00F92CC3">
        <w:rPr>
          <w:rFonts w:asciiTheme="majorHAnsi" w:hAnsiTheme="majorHAnsi"/>
          <w:b/>
        </w:rPr>
        <w:t xml:space="preserve">2010 </w:t>
      </w:r>
      <w:r w:rsidRPr="00F92CC3">
        <w:rPr>
          <w:rFonts w:asciiTheme="majorHAnsi" w:hAnsiTheme="majorHAnsi" w:cs="Lato-Bold"/>
          <w:b/>
          <w:bCs/>
        </w:rPr>
        <w:t>Class Projects:</w:t>
      </w:r>
    </w:p>
    <w:p w:rsidR="00F92CC3" w:rsidRPr="00F92CC3" w:rsidRDefault="006A3FF5" w:rsidP="00F92C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26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Enhancing NCDA's Government Relations and Public Policy Outreach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27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Leading Your Career Development Association With Your Strengths To Engage Board Members and Recruit Emerging Leaders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28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National Career Development Association Membership Study</w:t>
        </w:r>
      </w:hyperlink>
      <w:r w:rsidR="00F92CC3" w:rsidRPr="00F92CC3">
        <w:rPr>
          <w:rFonts w:asciiTheme="majorHAnsi" w:hAnsiTheme="majorHAnsi" w:cs="Lato-Regular"/>
        </w:rPr>
        <w:t> </w:t>
      </w:r>
    </w:p>
    <w:p w:rsidR="00F92CC3" w:rsidRPr="00F92CC3" w:rsidRDefault="006A3FF5" w:rsidP="00F92C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29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Using Technology to Make ACDA More of a “Statewide” Organization</w:t>
        </w:r>
      </w:hyperlink>
    </w:p>
    <w:p w:rsidR="00F92CC3" w:rsidRPr="00F92CC3" w:rsidRDefault="00F92CC3" w:rsidP="00F92CC3">
      <w:pPr>
        <w:widowControl w:val="0"/>
        <w:autoSpaceDE w:val="0"/>
        <w:autoSpaceDN w:val="0"/>
        <w:adjustRightInd w:val="0"/>
        <w:rPr>
          <w:rFonts w:asciiTheme="majorHAnsi" w:hAnsiTheme="majorHAnsi" w:cs="Lato-Regular"/>
        </w:rPr>
      </w:pPr>
    </w:p>
    <w:p w:rsidR="002032A5" w:rsidRDefault="006A3FF5" w:rsidP="00F92C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30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CCDA - Board Engagement for Training, Speaker</w:t>
        </w:r>
      </w:hyperlink>
    </w:p>
    <w:p w:rsidR="002032A5" w:rsidRPr="002032A5" w:rsidRDefault="002032A5" w:rsidP="002032A5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F92CC3" w:rsidRPr="002032A5" w:rsidRDefault="00F92CC3" w:rsidP="002032A5">
      <w:pPr>
        <w:widowControl w:val="0"/>
        <w:autoSpaceDE w:val="0"/>
        <w:autoSpaceDN w:val="0"/>
        <w:adjustRightInd w:val="0"/>
        <w:rPr>
          <w:rFonts w:asciiTheme="majorHAnsi" w:hAnsiTheme="majorHAnsi" w:cs="Lato-Regular"/>
        </w:rPr>
      </w:pPr>
      <w:r w:rsidRPr="002032A5">
        <w:rPr>
          <w:rFonts w:asciiTheme="majorHAnsi" w:hAnsiTheme="majorHAnsi"/>
          <w:b/>
        </w:rPr>
        <w:t>2011 Class Projects:</w:t>
      </w:r>
    </w:p>
    <w:p w:rsidR="00F92CC3" w:rsidRPr="00F92CC3" w:rsidRDefault="006A3FF5" w:rsidP="00F92C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31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Career Development Grants for Underserved Populations</w:t>
        </w:r>
      </w:hyperlink>
      <w:r w:rsidR="00F92CC3" w:rsidRPr="00F92CC3">
        <w:rPr>
          <w:rFonts w:asciiTheme="majorHAnsi" w:hAnsiTheme="majorHAnsi" w:cs="Lato-Regular"/>
        </w:rPr>
        <w:t xml:space="preserve"> (Project Overview)</w:t>
      </w:r>
    </w:p>
    <w:p w:rsidR="00F92CC3" w:rsidRPr="00F92CC3" w:rsidRDefault="006A3FF5" w:rsidP="00F92C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32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Career Development Grants for Underserved Populations</w:t>
        </w:r>
      </w:hyperlink>
      <w:r w:rsidR="00F92CC3" w:rsidRPr="00F92CC3">
        <w:rPr>
          <w:rFonts w:asciiTheme="majorHAnsi" w:hAnsiTheme="majorHAnsi" w:cs="Lato-Regular"/>
        </w:rPr>
        <w:t xml:space="preserve"> (Project Results)</w:t>
      </w:r>
    </w:p>
    <w:p w:rsidR="00F92CC3" w:rsidRPr="00F92CC3" w:rsidRDefault="006A3FF5" w:rsidP="00F92C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33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Determining the Influences on the Professional Identity of Counseling Graduate Students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34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 xml:space="preserve">Revitalizing </w:t>
        </w:r>
        <w:proofErr w:type="spellStart"/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MoCDA</w:t>
        </w:r>
        <w:proofErr w:type="spellEnd"/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 xml:space="preserve"> - Building State Membership from the Ground Up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35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Creation of a Plan of Action for the Redevelopment/Revitalization of the Kentucky Career Development Association</w:t>
        </w:r>
      </w:hyperlink>
    </w:p>
    <w:p w:rsidR="00F92CC3" w:rsidRPr="00F92CC3" w:rsidRDefault="006A3FF5" w:rsidP="00F92C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36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The Creation of the National Vocational Guidance Association in 1913: Crucial Issues Facing Vocational Counselors at the Time</w:t>
        </w:r>
      </w:hyperlink>
    </w:p>
    <w:p w:rsidR="00F92CC3" w:rsidRPr="00F92CC3" w:rsidRDefault="006A3FF5" w:rsidP="00F92CC3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hyperlink r:id="rId37" w:history="1">
        <w:r w:rsidR="00F92CC3" w:rsidRPr="00F92CC3">
          <w:rPr>
            <w:rFonts w:asciiTheme="majorHAnsi" w:hAnsiTheme="majorHAnsi" w:cs="Lato-Regular"/>
            <w:color w:val="022C97"/>
            <w:u w:val="single" w:color="022C97"/>
          </w:rPr>
          <w:t>Starting a Local Chapter of CDA in the San Francisco Bay Area</w:t>
        </w:r>
      </w:hyperlink>
    </w:p>
    <w:p w:rsidR="00F92CC3" w:rsidRDefault="00F92CC3"/>
    <w:p w:rsidR="002032A5" w:rsidRDefault="002032A5" w:rsidP="00851EBB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851EBB" w:rsidRPr="00851EBB" w:rsidRDefault="00F92CC3" w:rsidP="00851EBB">
      <w:pPr>
        <w:widowControl w:val="0"/>
        <w:autoSpaceDE w:val="0"/>
        <w:autoSpaceDN w:val="0"/>
        <w:adjustRightInd w:val="0"/>
        <w:rPr>
          <w:rFonts w:asciiTheme="majorHAnsi" w:hAnsiTheme="majorHAnsi" w:cs="Lato-Bold"/>
          <w:b/>
          <w:bCs/>
        </w:rPr>
      </w:pPr>
      <w:r>
        <w:rPr>
          <w:rFonts w:asciiTheme="majorHAnsi" w:hAnsiTheme="majorHAnsi"/>
          <w:b/>
        </w:rPr>
        <w:t xml:space="preserve">2012 </w:t>
      </w:r>
      <w:r w:rsidR="00851EBB" w:rsidRPr="00851EBB">
        <w:rPr>
          <w:rFonts w:asciiTheme="majorHAnsi" w:hAnsiTheme="majorHAnsi" w:cs="Lato-Bold"/>
          <w:b/>
          <w:bCs/>
        </w:rPr>
        <w:t>Class Projects:</w:t>
      </w:r>
    </w:p>
    <w:p w:rsidR="00851EBB" w:rsidRPr="00A65E72" w:rsidRDefault="006A3FF5" w:rsidP="00851EB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38" w:history="1">
        <w:r w:rsidR="00851EBB" w:rsidRPr="00851EBB">
          <w:rPr>
            <w:rFonts w:asciiTheme="majorHAnsi" w:hAnsiTheme="majorHAnsi" w:cs="Lato-Regular"/>
            <w:color w:val="022C97"/>
            <w:u w:val="single" w:color="022C97"/>
          </w:rPr>
          <w:t>State Career Development Association Best Practices</w:t>
        </w:r>
      </w:hyperlink>
    </w:p>
    <w:p w:rsidR="00851EBB" w:rsidRPr="00A65E72" w:rsidRDefault="006A3FF5" w:rsidP="00851EB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39" w:history="1">
        <w:r w:rsidR="00851EBB" w:rsidRPr="00851EBB">
          <w:rPr>
            <w:rFonts w:asciiTheme="majorHAnsi" w:hAnsiTheme="majorHAnsi" w:cs="Lato-Regular"/>
            <w:color w:val="022C97"/>
            <w:u w:val="single" w:color="022C97"/>
          </w:rPr>
          <w:t>NCDAs Communication with State Career Development Associations</w:t>
        </w:r>
      </w:hyperlink>
    </w:p>
    <w:p w:rsidR="00851EBB" w:rsidRPr="00A65E72" w:rsidRDefault="006A3FF5" w:rsidP="00851EB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40" w:history="1">
        <w:r w:rsidR="00851EBB" w:rsidRPr="00851EBB">
          <w:rPr>
            <w:rFonts w:asciiTheme="majorHAnsi" w:hAnsiTheme="majorHAnsi" w:cs="Lato-Regular"/>
            <w:color w:val="022C97"/>
            <w:u w:val="single" w:color="022C97"/>
          </w:rPr>
          <w:t>Looking to Our Roots Opportunities in Social Justice for Career Development Professionals</w:t>
        </w:r>
      </w:hyperlink>
    </w:p>
    <w:p w:rsidR="00851EBB" w:rsidRPr="00A65E72" w:rsidRDefault="006A3FF5" w:rsidP="00851EB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41" w:history="1">
        <w:r w:rsidR="00851EBB" w:rsidRPr="00851EBB">
          <w:rPr>
            <w:rFonts w:asciiTheme="majorHAnsi" w:hAnsiTheme="majorHAnsi" w:cs="Lato-Regular"/>
            <w:color w:val="022C97"/>
            <w:u w:val="single" w:color="022C97"/>
          </w:rPr>
          <w:t>Evaluation of the Leadership Academy</w:t>
        </w:r>
      </w:hyperlink>
    </w:p>
    <w:p w:rsidR="00851EBB" w:rsidRPr="00A65E72" w:rsidRDefault="006A3FF5" w:rsidP="00851EB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42" w:history="1">
        <w:r w:rsidR="00851EBB" w:rsidRPr="00851EBB">
          <w:rPr>
            <w:rFonts w:asciiTheme="majorHAnsi" w:hAnsiTheme="majorHAnsi" w:cs="Lato-Regular"/>
            <w:color w:val="022C97"/>
            <w:u w:val="single" w:color="022C97"/>
          </w:rPr>
          <w:t>Professional Development Needs of Career Development Facilitators</w:t>
        </w:r>
      </w:hyperlink>
    </w:p>
    <w:p w:rsidR="00851EBB" w:rsidRPr="00851EBB" w:rsidRDefault="006A3FF5" w:rsidP="00851EB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43" w:history="1">
        <w:r w:rsidR="00851EBB" w:rsidRPr="00851EBB">
          <w:rPr>
            <w:rFonts w:asciiTheme="majorHAnsi" w:hAnsiTheme="majorHAnsi" w:cs="Lato-Regular"/>
            <w:color w:val="022C97"/>
            <w:u w:val="single" w:color="022C97"/>
          </w:rPr>
          <w:t>Career Development in a Foreign Country</w:t>
        </w:r>
      </w:hyperlink>
    </w:p>
    <w:p w:rsidR="00F92CC3" w:rsidRDefault="00F92CC3">
      <w:pPr>
        <w:rPr>
          <w:rFonts w:asciiTheme="majorHAnsi" w:hAnsiTheme="majorHAnsi"/>
          <w:b/>
        </w:rPr>
      </w:pPr>
    </w:p>
    <w:p w:rsidR="002032A5" w:rsidRDefault="002032A5" w:rsidP="00851EBB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851EBB" w:rsidRPr="00851EBB" w:rsidRDefault="00851EBB" w:rsidP="00851EBB">
      <w:pPr>
        <w:widowControl w:val="0"/>
        <w:autoSpaceDE w:val="0"/>
        <w:autoSpaceDN w:val="0"/>
        <w:adjustRightInd w:val="0"/>
        <w:rPr>
          <w:rFonts w:asciiTheme="majorHAnsi" w:hAnsiTheme="majorHAnsi" w:cs="Lato-Bold"/>
          <w:b/>
          <w:bCs/>
        </w:rPr>
      </w:pPr>
      <w:r w:rsidRPr="00851EBB">
        <w:rPr>
          <w:rFonts w:asciiTheme="majorHAnsi" w:hAnsiTheme="majorHAnsi"/>
          <w:b/>
        </w:rPr>
        <w:t xml:space="preserve">2013 </w:t>
      </w:r>
      <w:r>
        <w:rPr>
          <w:rFonts w:asciiTheme="majorHAnsi" w:hAnsiTheme="majorHAnsi"/>
          <w:b/>
        </w:rPr>
        <w:t xml:space="preserve">Class </w:t>
      </w:r>
      <w:r w:rsidRPr="00851EBB">
        <w:rPr>
          <w:rFonts w:asciiTheme="majorHAnsi" w:hAnsiTheme="majorHAnsi" w:cs="Lato-Bold"/>
          <w:b/>
          <w:bCs/>
        </w:rPr>
        <w:t>Projects</w:t>
      </w:r>
    </w:p>
    <w:p w:rsidR="00851EBB" w:rsidRPr="00FF10F2" w:rsidRDefault="006A3FF5" w:rsidP="00FF10F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44" w:history="1">
        <w:r w:rsidR="00851EBB" w:rsidRPr="00FF10F2">
          <w:rPr>
            <w:rFonts w:asciiTheme="majorHAnsi" w:hAnsiTheme="majorHAnsi" w:cs="Lato-Regular"/>
            <w:color w:val="022C97"/>
            <w:u w:val="single" w:color="022C97"/>
          </w:rPr>
          <w:t>Enhancing the National Conference Experience Exploring the Nuances Policies &amp; Procedures and Feasibility of Tracks and Certificates</w:t>
        </w:r>
      </w:hyperlink>
    </w:p>
    <w:p w:rsidR="00851EBB" w:rsidRPr="00FF10F2" w:rsidRDefault="006A3FF5" w:rsidP="00FF10F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45" w:history="1">
        <w:r w:rsidR="00851EBB" w:rsidRPr="00FF10F2">
          <w:rPr>
            <w:rFonts w:asciiTheme="majorHAnsi" w:hAnsiTheme="majorHAnsi" w:cs="Lato-Regular"/>
            <w:color w:val="022C97"/>
            <w:u w:val="single" w:color="022C97"/>
          </w:rPr>
          <w:t>Research current technology resources and assess membership interest in attending NCDA’s National Conferences and State and Local meetings via virtual means</w:t>
        </w:r>
      </w:hyperlink>
    </w:p>
    <w:p w:rsidR="00851EBB" w:rsidRPr="00FF10F2" w:rsidRDefault="006A3FF5" w:rsidP="00FF10F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46" w:history="1">
        <w:r w:rsidR="00851EBB" w:rsidRPr="00FF10F2">
          <w:rPr>
            <w:rFonts w:asciiTheme="majorHAnsi" w:hAnsiTheme="majorHAnsi" w:cs="Lato-Regular"/>
            <w:color w:val="022C97"/>
            <w:u w:val="single" w:color="022C97"/>
          </w:rPr>
          <w:t>Services for Private Industry Counselors Coaches and Consultants</w:t>
        </w:r>
      </w:hyperlink>
    </w:p>
    <w:p w:rsidR="00851EBB" w:rsidRPr="00FF10F2" w:rsidRDefault="006A3FF5" w:rsidP="00FF10F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47" w:history="1">
        <w:r w:rsidR="00851EBB" w:rsidRPr="00FF10F2">
          <w:rPr>
            <w:rFonts w:asciiTheme="majorHAnsi" w:hAnsiTheme="majorHAnsi" w:cs="Lato-Regular"/>
            <w:color w:val="022C97"/>
            <w:u w:val="single" w:color="022C97"/>
          </w:rPr>
          <w:t>Fortifying NCDA for the Next 100 Years via Positive Conference Experiences</w:t>
        </w:r>
      </w:hyperlink>
    </w:p>
    <w:p w:rsidR="00851EBB" w:rsidRPr="00FF10F2" w:rsidRDefault="006A3FF5" w:rsidP="00FF10F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48" w:history="1">
        <w:r w:rsidR="00851EBB" w:rsidRPr="00FF10F2">
          <w:rPr>
            <w:rFonts w:asciiTheme="majorHAnsi" w:hAnsiTheme="majorHAnsi" w:cs="Lato-Regular"/>
            <w:color w:val="022C97"/>
            <w:u w:val="single" w:color="022C97"/>
          </w:rPr>
          <w:t>State Association Leadership Handbook</w:t>
        </w:r>
      </w:hyperlink>
    </w:p>
    <w:p w:rsidR="00851EBB" w:rsidRPr="00FF10F2" w:rsidRDefault="006A3FF5" w:rsidP="00FF10F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49" w:history="1">
        <w:r w:rsidR="00851EBB" w:rsidRPr="00FF10F2">
          <w:rPr>
            <w:rFonts w:asciiTheme="majorHAnsi" w:hAnsiTheme="majorHAnsi" w:cs="Lato-Regular"/>
            <w:color w:val="022C97"/>
            <w:u w:val="single" w:color="022C97"/>
          </w:rPr>
          <w:t>Engaging and Growing NCDA Membership in our Centennial Year via Social Media and Personalized Outreach</w:t>
        </w:r>
      </w:hyperlink>
    </w:p>
    <w:p w:rsidR="00851EBB" w:rsidRPr="00FF10F2" w:rsidRDefault="006A3FF5" w:rsidP="00FF10F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50" w:history="1">
        <w:r w:rsidR="00851EBB" w:rsidRPr="00FF10F2">
          <w:rPr>
            <w:rFonts w:asciiTheme="majorHAnsi" w:hAnsiTheme="majorHAnsi" w:cs="Lato-Regular"/>
            <w:color w:val="022C97"/>
            <w:u w:val="single" w:color="022C97"/>
          </w:rPr>
          <w:t>The Future of NCDA Encouraging and Involving Students and New Professionals via Positive Conference Experiences</w:t>
        </w:r>
      </w:hyperlink>
    </w:p>
    <w:p w:rsidR="00851EBB" w:rsidRDefault="00851EBB" w:rsidP="00851EBB">
      <w:pPr>
        <w:widowControl w:val="0"/>
        <w:autoSpaceDE w:val="0"/>
        <w:autoSpaceDN w:val="0"/>
        <w:adjustRightInd w:val="0"/>
        <w:rPr>
          <w:rFonts w:asciiTheme="majorHAnsi" w:hAnsiTheme="majorHAnsi" w:cs="Lato-Regular"/>
        </w:rPr>
      </w:pPr>
      <w:r w:rsidRPr="00851EBB">
        <w:rPr>
          <w:rFonts w:asciiTheme="majorHAnsi" w:hAnsiTheme="majorHAnsi" w:cs="Lato-Regular"/>
        </w:rPr>
        <w:t> </w:t>
      </w:r>
    </w:p>
    <w:p w:rsidR="002032A5" w:rsidRPr="00851EBB" w:rsidRDefault="002032A5" w:rsidP="00851EBB">
      <w:pPr>
        <w:widowControl w:val="0"/>
        <w:autoSpaceDE w:val="0"/>
        <w:autoSpaceDN w:val="0"/>
        <w:adjustRightInd w:val="0"/>
        <w:rPr>
          <w:rFonts w:asciiTheme="majorHAnsi" w:hAnsiTheme="majorHAnsi" w:cs="Lato-Regular"/>
        </w:rPr>
      </w:pPr>
    </w:p>
    <w:p w:rsidR="001571AB" w:rsidRPr="00FF10F2" w:rsidRDefault="001571AB" w:rsidP="001571AB">
      <w:pPr>
        <w:widowControl w:val="0"/>
        <w:autoSpaceDE w:val="0"/>
        <w:autoSpaceDN w:val="0"/>
        <w:adjustRightInd w:val="0"/>
        <w:rPr>
          <w:rFonts w:asciiTheme="majorHAnsi" w:hAnsiTheme="majorHAnsi" w:cs="Lato-Bold"/>
          <w:b/>
          <w:bCs/>
        </w:rPr>
      </w:pPr>
      <w:r>
        <w:rPr>
          <w:rFonts w:asciiTheme="majorHAnsi" w:hAnsiTheme="majorHAnsi"/>
          <w:b/>
        </w:rPr>
        <w:t xml:space="preserve">2014 </w:t>
      </w:r>
      <w:r w:rsidRPr="001571AB">
        <w:rPr>
          <w:rFonts w:asciiTheme="majorHAnsi" w:hAnsiTheme="majorHAnsi" w:cs="Lato-Bold"/>
          <w:b/>
          <w:bCs/>
        </w:rPr>
        <w:t>Class Projects:</w:t>
      </w:r>
    </w:p>
    <w:p w:rsidR="001571AB" w:rsidRPr="00FF10F2" w:rsidRDefault="006A3FF5" w:rsidP="00FF10F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51" w:history="1"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 xml:space="preserve">Counseling Supervision with Career Development Emphasis - </w:t>
        </w:r>
        <w:proofErr w:type="spellStart"/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>Dipeolu</w:t>
        </w:r>
        <w:proofErr w:type="spellEnd"/>
      </w:hyperlink>
    </w:p>
    <w:p w:rsidR="001571AB" w:rsidRPr="00FF10F2" w:rsidRDefault="006A3FF5" w:rsidP="00FF10F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52" w:history="1"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>#</w:t>
        </w:r>
        <w:proofErr w:type="spellStart"/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>careerispersonal</w:t>
        </w:r>
        <w:proofErr w:type="spellEnd"/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 xml:space="preserve"> - a Social Media Campaign to Support Inclusive Practice - </w:t>
        </w:r>
        <w:proofErr w:type="spellStart"/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>Morscheck</w:t>
        </w:r>
        <w:proofErr w:type="spellEnd"/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>.</w:t>
        </w:r>
      </w:hyperlink>
    </w:p>
    <w:p w:rsidR="001571AB" w:rsidRPr="00FF10F2" w:rsidRDefault="006A3FF5" w:rsidP="00FF10F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53" w:history="1"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>An Inquiry into the Utilization Communication and Collaboration of Leadership Academy alumni and Brain Trust members by the NCDA Board - Del Corso</w:t>
        </w:r>
      </w:hyperlink>
    </w:p>
    <w:p w:rsidR="001571AB" w:rsidRPr="00FF10F2" w:rsidRDefault="006A3FF5" w:rsidP="00FF10F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54" w:history="1"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>Assessment and Exploration of Leadership Academy Experiences - Conner</w:t>
        </w:r>
      </w:hyperlink>
      <w:r w:rsidR="001571AB" w:rsidRPr="00FF10F2">
        <w:rPr>
          <w:rFonts w:asciiTheme="majorHAnsi" w:hAnsiTheme="majorHAnsi" w:cs="Lato-Regular"/>
        </w:rPr>
        <w:t> </w:t>
      </w:r>
    </w:p>
    <w:p w:rsidR="001571AB" w:rsidRPr="00FF10F2" w:rsidRDefault="006A3FF5" w:rsidP="00FF10F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55" w:history="1"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>Training Quality Taskforce TQT – Evaluative Research - Davis</w:t>
        </w:r>
      </w:hyperlink>
    </w:p>
    <w:p w:rsidR="001571AB" w:rsidRPr="00FF10F2" w:rsidRDefault="006A3FF5" w:rsidP="00FF10F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56" w:history="1"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>Innovation with Impact PK-12 School Counseling &amp; Career Development - Cleveland</w:t>
        </w:r>
      </w:hyperlink>
    </w:p>
    <w:p w:rsidR="001571AB" w:rsidRPr="00FF10F2" w:rsidRDefault="006A3FF5" w:rsidP="00FF10F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57" w:history="1"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>Graduate Student Academy or Graduate Student Institute Interest Assessment - Barclay</w:t>
        </w:r>
      </w:hyperlink>
    </w:p>
    <w:p w:rsidR="001571AB" w:rsidRPr="00FF10F2" w:rsidRDefault="006A3FF5" w:rsidP="00FF10F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58" w:history="1"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 xml:space="preserve">Benchmarking Analysis of NCDA LinkedIn Group - </w:t>
        </w:r>
        <w:proofErr w:type="spellStart"/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>Streufert</w:t>
        </w:r>
        <w:proofErr w:type="spellEnd"/>
      </w:hyperlink>
    </w:p>
    <w:p w:rsidR="001571AB" w:rsidRPr="00FF10F2" w:rsidRDefault="006A3FF5" w:rsidP="00FF10F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59" w:history="1"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>State CDA Bo</w:t>
        </w:r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>a</w:t>
        </w:r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 xml:space="preserve">rd Orientation - </w:t>
        </w:r>
        <w:proofErr w:type="spellStart"/>
        <w:r w:rsidR="001571AB" w:rsidRPr="00FF10F2">
          <w:rPr>
            <w:rFonts w:asciiTheme="majorHAnsi" w:hAnsiTheme="majorHAnsi" w:cs="Lato-Regular"/>
            <w:color w:val="022C97"/>
            <w:u w:val="single" w:color="022C97"/>
          </w:rPr>
          <w:t>Kaltved</w:t>
        </w:r>
        <w:proofErr w:type="spellEnd"/>
      </w:hyperlink>
    </w:p>
    <w:p w:rsidR="00851EBB" w:rsidRDefault="00851EBB" w:rsidP="00FF10F2">
      <w:pPr>
        <w:ind w:firstLine="60"/>
        <w:rPr>
          <w:rFonts w:asciiTheme="majorHAnsi" w:hAnsiTheme="majorHAnsi"/>
          <w:b/>
        </w:rPr>
      </w:pPr>
    </w:p>
    <w:p w:rsidR="002032A5" w:rsidRDefault="002032A5" w:rsidP="00FF10F2">
      <w:pPr>
        <w:ind w:firstLine="60"/>
        <w:rPr>
          <w:rFonts w:asciiTheme="majorHAnsi" w:hAnsiTheme="majorHAnsi"/>
          <w:b/>
        </w:rPr>
      </w:pPr>
    </w:p>
    <w:p w:rsidR="00FF10F2" w:rsidRDefault="00FF10F2" w:rsidP="00FF10F2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2015 Class Projects</w:t>
      </w:r>
    </w:p>
    <w:p w:rsidR="00FF10F2" w:rsidRPr="00FF10F2" w:rsidRDefault="006A3FF5" w:rsidP="00FF10F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60" w:history="1">
        <w:r w:rsidR="00FF10F2" w:rsidRPr="00FF10F2">
          <w:rPr>
            <w:rFonts w:asciiTheme="majorHAnsi" w:hAnsiTheme="majorHAnsi" w:cs="Lato-Regular"/>
            <w:color w:val="022C97"/>
            <w:u w:val="single" w:color="022C97"/>
          </w:rPr>
          <w:t xml:space="preserve">Enhancing Graduate Student Involvement with NCDA - </w:t>
        </w:r>
        <w:proofErr w:type="spellStart"/>
        <w:r w:rsidR="00FF10F2" w:rsidRPr="00FF10F2">
          <w:rPr>
            <w:rFonts w:asciiTheme="majorHAnsi" w:hAnsiTheme="majorHAnsi" w:cs="Lato-Regular"/>
            <w:color w:val="022C97"/>
            <w:u w:val="single" w:color="022C97"/>
          </w:rPr>
          <w:t>Buzzetta</w:t>
        </w:r>
        <w:proofErr w:type="spellEnd"/>
      </w:hyperlink>
    </w:p>
    <w:p w:rsidR="00FF10F2" w:rsidRPr="00FF10F2" w:rsidRDefault="006A3FF5" w:rsidP="00FF10F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hyperlink r:id="rId61" w:history="1">
        <w:r w:rsidR="00FF10F2" w:rsidRPr="00FF10F2">
          <w:rPr>
            <w:rFonts w:asciiTheme="majorHAnsi" w:hAnsiTheme="majorHAnsi" w:cs="Lato-Regular"/>
            <w:color w:val="022C97"/>
            <w:u w:val="single" w:color="022C97"/>
          </w:rPr>
          <w:t xml:space="preserve">Career Talks - </w:t>
        </w:r>
        <w:proofErr w:type="spellStart"/>
        <w:r w:rsidR="00FF10F2" w:rsidRPr="00FF10F2">
          <w:rPr>
            <w:rFonts w:asciiTheme="majorHAnsi" w:hAnsiTheme="majorHAnsi" w:cs="Lato-Regular"/>
            <w:color w:val="022C97"/>
            <w:u w:val="single" w:color="022C97"/>
          </w:rPr>
          <w:t>Sollars</w:t>
        </w:r>
        <w:proofErr w:type="spellEnd"/>
      </w:hyperlink>
    </w:p>
    <w:p w:rsidR="00FF10F2" w:rsidRPr="00FF10F2" w:rsidRDefault="006A3FF5" w:rsidP="00FF10F2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hyperlink r:id="rId62" w:history="1">
        <w:r w:rsidR="00FF10F2" w:rsidRPr="00FF10F2">
          <w:rPr>
            <w:rFonts w:asciiTheme="majorHAnsi" w:hAnsiTheme="majorHAnsi" w:cs="Lato-Regular"/>
            <w:color w:val="022C97"/>
            <w:u w:val="single" w:color="022C97"/>
          </w:rPr>
          <w:t>NCDA Sample Forms - Venable</w:t>
        </w:r>
      </w:hyperlink>
    </w:p>
    <w:p w:rsidR="00FF10F2" w:rsidRDefault="00FF10F2" w:rsidP="00FF10F2">
      <w:pPr>
        <w:rPr>
          <w:rFonts w:asciiTheme="majorHAnsi" w:hAnsiTheme="majorHAnsi"/>
          <w:b/>
        </w:rPr>
      </w:pPr>
    </w:p>
    <w:p w:rsidR="002032A5" w:rsidRDefault="002032A5" w:rsidP="00FF10F2">
      <w:pPr>
        <w:rPr>
          <w:rFonts w:asciiTheme="majorHAnsi" w:hAnsiTheme="majorHAnsi"/>
          <w:b/>
        </w:rPr>
      </w:pPr>
    </w:p>
    <w:p w:rsidR="00FF10F2" w:rsidRPr="00A65E72" w:rsidRDefault="00FF10F2" w:rsidP="00FF10F2">
      <w:pPr>
        <w:widowControl w:val="0"/>
        <w:autoSpaceDE w:val="0"/>
        <w:autoSpaceDN w:val="0"/>
        <w:adjustRightInd w:val="0"/>
        <w:rPr>
          <w:rFonts w:asciiTheme="majorHAnsi" w:hAnsiTheme="majorHAnsi" w:cs="Lato-Regular"/>
        </w:rPr>
      </w:pPr>
      <w:r>
        <w:rPr>
          <w:rFonts w:asciiTheme="majorHAnsi" w:hAnsiTheme="majorHAnsi"/>
          <w:b/>
        </w:rPr>
        <w:t xml:space="preserve">2016 </w:t>
      </w:r>
      <w:r w:rsidR="00A65E72" w:rsidRPr="00A65E72">
        <w:rPr>
          <w:rFonts w:asciiTheme="majorHAnsi" w:hAnsiTheme="majorHAnsi" w:cs="Lato-Bold"/>
          <w:b/>
          <w:bCs/>
        </w:rPr>
        <w:t>Class Projects</w:t>
      </w:r>
      <w:r w:rsidRPr="00A65E72">
        <w:rPr>
          <w:rFonts w:asciiTheme="majorHAnsi" w:hAnsiTheme="majorHAnsi" w:cs="Lato-Bold"/>
          <w:b/>
          <w:bCs/>
        </w:rPr>
        <w:t>:</w:t>
      </w:r>
    </w:p>
    <w:p w:rsidR="00FF10F2" w:rsidRPr="00A65E72" w:rsidRDefault="00FF10F2" w:rsidP="00A65E7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r w:rsidRPr="00A65E72">
        <w:rPr>
          <w:rFonts w:asciiTheme="majorHAnsi" w:hAnsiTheme="majorHAnsi" w:cs="Lato-Regular"/>
        </w:rPr>
        <w:t>NCDA International Affiliates: Needs Assessment and Future Direction (</w:t>
      </w:r>
      <w:hyperlink r:id="rId63" w:history="1">
        <w:r w:rsidRPr="00A65E72">
          <w:rPr>
            <w:rFonts w:asciiTheme="majorHAnsi" w:hAnsiTheme="majorHAnsi" w:cs="Lato-Regular"/>
            <w:color w:val="022C97"/>
            <w:u w:val="single" w:color="022C97"/>
          </w:rPr>
          <w:t>Report</w:t>
        </w:r>
      </w:hyperlink>
      <w:r w:rsidRPr="00A65E72">
        <w:rPr>
          <w:rFonts w:asciiTheme="majorHAnsi" w:hAnsiTheme="majorHAnsi" w:cs="Lato-Regular"/>
        </w:rPr>
        <w:t xml:space="preserve">)- </w:t>
      </w:r>
      <w:proofErr w:type="spellStart"/>
      <w:r w:rsidRPr="00A65E72">
        <w:rPr>
          <w:rFonts w:asciiTheme="majorHAnsi" w:hAnsiTheme="majorHAnsi" w:cs="Lato-Bold"/>
          <w:b/>
          <w:bCs/>
        </w:rPr>
        <w:t>Sungsik</w:t>
      </w:r>
      <w:proofErr w:type="spellEnd"/>
      <w:r w:rsidRPr="00A65E72">
        <w:rPr>
          <w:rFonts w:asciiTheme="majorHAnsi" w:hAnsiTheme="majorHAnsi" w:cs="Lato-Bold"/>
          <w:b/>
          <w:bCs/>
        </w:rPr>
        <w:t xml:space="preserve"> </w:t>
      </w:r>
      <w:proofErr w:type="spellStart"/>
      <w:r w:rsidRPr="00A65E72">
        <w:rPr>
          <w:rFonts w:asciiTheme="majorHAnsi" w:hAnsiTheme="majorHAnsi" w:cs="Lato-Bold"/>
          <w:b/>
          <w:bCs/>
        </w:rPr>
        <w:t>Ahn</w:t>
      </w:r>
      <w:proofErr w:type="spellEnd"/>
    </w:p>
    <w:p w:rsidR="00FF10F2" w:rsidRPr="00A65E72" w:rsidRDefault="00FF10F2" w:rsidP="00A65E7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r w:rsidRPr="00A65E72">
        <w:rPr>
          <w:rFonts w:asciiTheme="majorHAnsi" w:hAnsiTheme="majorHAnsi" w:cs="Lato-Regular"/>
        </w:rPr>
        <w:t>Improving African-American Male Inclusion and Involvement in NCDA (</w:t>
      </w:r>
      <w:hyperlink r:id="rId64" w:history="1">
        <w:r w:rsidRPr="00A65E72">
          <w:rPr>
            <w:rFonts w:asciiTheme="majorHAnsi" w:hAnsiTheme="majorHAnsi" w:cs="Lato-Regular"/>
            <w:color w:val="022C97"/>
            <w:u w:val="single" w:color="022C97"/>
          </w:rPr>
          <w:t>Report</w:t>
        </w:r>
      </w:hyperlink>
      <w:r w:rsidRPr="00A65E72">
        <w:rPr>
          <w:rFonts w:asciiTheme="majorHAnsi" w:hAnsiTheme="majorHAnsi" w:cs="Lato-Regular"/>
        </w:rPr>
        <w:t xml:space="preserve"> and </w:t>
      </w:r>
      <w:hyperlink r:id="rId65" w:history="1">
        <w:r w:rsidRPr="00A65E72">
          <w:rPr>
            <w:rFonts w:asciiTheme="majorHAnsi" w:hAnsiTheme="majorHAnsi" w:cs="Lato-Regular"/>
            <w:color w:val="022C97"/>
            <w:u w:val="single" w:color="022C97"/>
          </w:rPr>
          <w:t>Prezi</w:t>
        </w:r>
      </w:hyperlink>
      <w:r w:rsidRPr="00A65E72">
        <w:rPr>
          <w:rFonts w:asciiTheme="majorHAnsi" w:hAnsiTheme="majorHAnsi" w:cs="Lato-Regular"/>
        </w:rPr>
        <w:t xml:space="preserve">) - </w:t>
      </w:r>
      <w:proofErr w:type="spellStart"/>
      <w:r w:rsidRPr="00A65E72">
        <w:rPr>
          <w:rFonts w:asciiTheme="majorHAnsi" w:hAnsiTheme="majorHAnsi" w:cs="Lato-Bold"/>
          <w:b/>
          <w:bCs/>
        </w:rPr>
        <w:t>Yamonte</w:t>
      </w:r>
      <w:proofErr w:type="spellEnd"/>
      <w:r w:rsidRPr="00A65E72">
        <w:rPr>
          <w:rFonts w:asciiTheme="majorHAnsi" w:hAnsiTheme="majorHAnsi" w:cs="Lato-Bold"/>
          <w:b/>
          <w:bCs/>
        </w:rPr>
        <w:t xml:space="preserve"> Cooper</w:t>
      </w:r>
    </w:p>
    <w:p w:rsidR="00FF10F2" w:rsidRPr="00A65E72" w:rsidRDefault="00FF10F2" w:rsidP="00A65E7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r w:rsidRPr="00A65E72">
        <w:rPr>
          <w:rFonts w:asciiTheme="majorHAnsi" w:hAnsiTheme="majorHAnsi" w:cs="Lato-Regular"/>
        </w:rPr>
        <w:t>Defining Career Literacy (</w:t>
      </w:r>
      <w:hyperlink r:id="rId66" w:history="1">
        <w:r w:rsidRPr="00A65E72">
          <w:rPr>
            <w:rFonts w:asciiTheme="majorHAnsi" w:hAnsiTheme="majorHAnsi" w:cs="Lato-Regular"/>
            <w:color w:val="022C97"/>
            <w:u w:val="single" w:color="022C97"/>
          </w:rPr>
          <w:t>Report Flora</w:t>
        </w:r>
      </w:hyperlink>
      <w:r w:rsidRPr="00A65E72">
        <w:rPr>
          <w:rFonts w:asciiTheme="majorHAnsi" w:hAnsiTheme="majorHAnsi" w:cs="Lato-Regular"/>
        </w:rPr>
        <w:t xml:space="preserve">) - </w:t>
      </w:r>
      <w:r w:rsidRPr="00A65E72">
        <w:rPr>
          <w:rFonts w:asciiTheme="majorHAnsi" w:hAnsiTheme="majorHAnsi" w:cs="Lato-Bold"/>
          <w:b/>
          <w:bCs/>
        </w:rPr>
        <w:t>Amanda Flora</w:t>
      </w:r>
    </w:p>
    <w:p w:rsidR="00FF10F2" w:rsidRPr="00A65E72" w:rsidRDefault="00FF10F2" w:rsidP="00A65E7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r w:rsidRPr="00A65E72">
        <w:rPr>
          <w:rFonts w:asciiTheme="majorHAnsi" w:hAnsiTheme="majorHAnsi" w:cs="Lato-Regular"/>
        </w:rPr>
        <w:t>Defining Career Terminology (</w:t>
      </w:r>
      <w:hyperlink r:id="rId67" w:history="1">
        <w:r w:rsidRPr="00A65E72">
          <w:rPr>
            <w:rFonts w:asciiTheme="majorHAnsi" w:hAnsiTheme="majorHAnsi" w:cs="Lato-Regular"/>
            <w:color w:val="022C97"/>
            <w:u w:val="single" w:color="022C97"/>
          </w:rPr>
          <w:t>Information And References Flora</w:t>
        </w:r>
      </w:hyperlink>
      <w:r w:rsidRPr="00A65E72">
        <w:rPr>
          <w:rFonts w:asciiTheme="majorHAnsi" w:hAnsiTheme="majorHAnsi" w:cs="Lato-Regular"/>
        </w:rPr>
        <w:t xml:space="preserve">) - </w:t>
      </w:r>
      <w:r w:rsidRPr="00A65E72">
        <w:rPr>
          <w:rFonts w:asciiTheme="majorHAnsi" w:hAnsiTheme="majorHAnsi" w:cs="Lato-Bold"/>
          <w:b/>
          <w:bCs/>
        </w:rPr>
        <w:t>Amanda Flora</w:t>
      </w:r>
    </w:p>
    <w:p w:rsidR="00FF10F2" w:rsidRPr="00A65E72" w:rsidRDefault="00FF10F2" w:rsidP="00A65E7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r w:rsidRPr="00A65E72">
        <w:rPr>
          <w:rFonts w:asciiTheme="majorHAnsi" w:hAnsiTheme="majorHAnsi" w:cs="Lato-Regular"/>
        </w:rPr>
        <w:t>Defining Career Literacy (</w:t>
      </w:r>
      <w:hyperlink r:id="rId68" w:history="1">
        <w:r w:rsidRPr="00A65E72">
          <w:rPr>
            <w:rFonts w:asciiTheme="majorHAnsi" w:hAnsiTheme="majorHAnsi" w:cs="Lato-Regular"/>
            <w:color w:val="022C97"/>
            <w:u w:val="single" w:color="022C97"/>
          </w:rPr>
          <w:t>Power Point Flora</w:t>
        </w:r>
      </w:hyperlink>
      <w:r w:rsidRPr="00A65E72">
        <w:rPr>
          <w:rFonts w:asciiTheme="majorHAnsi" w:hAnsiTheme="majorHAnsi" w:cs="Lato-Regular"/>
        </w:rPr>
        <w:t xml:space="preserve">) -- </w:t>
      </w:r>
      <w:r w:rsidRPr="00A65E72">
        <w:rPr>
          <w:rFonts w:asciiTheme="majorHAnsi" w:hAnsiTheme="majorHAnsi" w:cs="Lato-Bold"/>
          <w:b/>
          <w:bCs/>
        </w:rPr>
        <w:t>Amanda Flora</w:t>
      </w:r>
    </w:p>
    <w:p w:rsidR="00FF10F2" w:rsidRPr="00A65E72" w:rsidRDefault="00FF10F2" w:rsidP="00A65E7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r w:rsidRPr="00A65E72">
        <w:rPr>
          <w:rFonts w:asciiTheme="majorHAnsi" w:hAnsiTheme="majorHAnsi" w:cs="Lato-Regular"/>
        </w:rPr>
        <w:t xml:space="preserve">Public Libraries Providing Career Services in Ohio ( </w:t>
      </w:r>
      <w:hyperlink r:id="rId69" w:history="1">
        <w:r w:rsidRPr="00A65E72">
          <w:rPr>
            <w:rFonts w:asciiTheme="majorHAnsi" w:hAnsiTheme="majorHAnsi" w:cs="Lato-Regular"/>
            <w:color w:val="022C97"/>
            <w:u w:val="single" w:color="022C97"/>
          </w:rPr>
          <w:t>Power Point</w:t>
        </w:r>
      </w:hyperlink>
      <w:r w:rsidRPr="00A65E72">
        <w:rPr>
          <w:rFonts w:asciiTheme="majorHAnsi" w:hAnsiTheme="majorHAnsi" w:cs="Lato-Regular"/>
        </w:rPr>
        <w:t>) -</w:t>
      </w:r>
      <w:r w:rsidRPr="00A65E72">
        <w:rPr>
          <w:rFonts w:asciiTheme="majorHAnsi" w:hAnsiTheme="majorHAnsi" w:cs="Lato-Bold"/>
          <w:b/>
          <w:bCs/>
        </w:rPr>
        <w:t xml:space="preserve"> Meagan </w:t>
      </w:r>
      <w:proofErr w:type="spellStart"/>
      <w:r w:rsidRPr="00A65E72">
        <w:rPr>
          <w:rFonts w:asciiTheme="majorHAnsi" w:hAnsiTheme="majorHAnsi" w:cs="Lato-Bold"/>
          <w:b/>
          <w:bCs/>
        </w:rPr>
        <w:t>Kittrick</w:t>
      </w:r>
      <w:proofErr w:type="spellEnd"/>
    </w:p>
    <w:p w:rsidR="00FF10F2" w:rsidRPr="004D0D5F" w:rsidRDefault="00FF10F2" w:rsidP="00A65E7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Lato-Regular"/>
        </w:rPr>
      </w:pPr>
      <w:r w:rsidRPr="00A65E72">
        <w:rPr>
          <w:rFonts w:asciiTheme="majorHAnsi" w:hAnsiTheme="majorHAnsi" w:cs="Lato-Regular"/>
        </w:rPr>
        <w:t>Community College Membership: Needs, Systems, and Support (</w:t>
      </w:r>
      <w:hyperlink r:id="rId70" w:history="1">
        <w:r w:rsidRPr="00A65E72">
          <w:rPr>
            <w:rFonts w:asciiTheme="majorHAnsi" w:hAnsiTheme="majorHAnsi" w:cs="Lato-Regular"/>
            <w:color w:val="022C97"/>
            <w:u w:val="single" w:color="022C97"/>
          </w:rPr>
          <w:t>Report</w:t>
        </w:r>
      </w:hyperlink>
      <w:r w:rsidRPr="00A65E72">
        <w:rPr>
          <w:rFonts w:asciiTheme="majorHAnsi" w:hAnsiTheme="majorHAnsi" w:cs="Lato-Regular"/>
        </w:rPr>
        <w:t>) - </w:t>
      </w:r>
      <w:r w:rsidRPr="00A65E72">
        <w:rPr>
          <w:rFonts w:asciiTheme="majorHAnsi" w:hAnsiTheme="majorHAnsi" w:cs="Lato-Bold"/>
          <w:b/>
          <w:bCs/>
        </w:rPr>
        <w:t>Wendy Winter-Searcy</w:t>
      </w:r>
    </w:p>
    <w:p w:rsidR="004D0D5F" w:rsidRPr="004D0D5F" w:rsidRDefault="004D0D5F" w:rsidP="004D0D5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Lato-Regular"/>
        </w:rPr>
      </w:pPr>
    </w:p>
    <w:p w:rsidR="004D0D5F" w:rsidRPr="004D0D5F" w:rsidRDefault="004D0D5F" w:rsidP="004D0D5F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b/>
        </w:rPr>
      </w:pPr>
      <w:r w:rsidRPr="004D0D5F">
        <w:rPr>
          <w:rFonts w:asciiTheme="majorHAnsi" w:hAnsiTheme="majorHAnsi" w:cs="Lato-Regular"/>
          <w:b/>
        </w:rPr>
        <w:t>2017 Class Projects</w:t>
      </w:r>
    </w:p>
    <w:p w:rsidR="00FF10F2" w:rsidRPr="004D0D5F" w:rsidRDefault="00FF10F2" w:rsidP="00FF10F2">
      <w:pPr>
        <w:rPr>
          <w:rFonts w:asciiTheme="majorHAnsi" w:hAnsiTheme="majorHAnsi"/>
          <w:b/>
        </w:rPr>
      </w:pPr>
    </w:p>
    <w:p w:rsidR="00FF10F2" w:rsidRDefault="00FF10F2"/>
    <w:p w:rsidR="004D0D5F" w:rsidRDefault="004D0D5F"/>
    <w:p w:rsidR="004D0D5F" w:rsidRDefault="004D0D5F"/>
    <w:p w:rsidR="004D0D5F" w:rsidRPr="004D0D5F" w:rsidRDefault="004D0D5F">
      <w:pPr>
        <w:rPr>
          <w:b/>
        </w:rPr>
      </w:pPr>
      <w:r w:rsidRPr="004D0D5F">
        <w:rPr>
          <w:b/>
        </w:rPr>
        <w:t>2018 Class Projects</w:t>
      </w:r>
    </w:p>
    <w:p w:rsidR="00FF10F2" w:rsidRDefault="0026222E" w:rsidP="003D206C">
      <w:pPr>
        <w:pStyle w:val="ListParagraph"/>
        <w:numPr>
          <w:ilvl w:val="0"/>
          <w:numId w:val="11"/>
        </w:numPr>
      </w:pPr>
      <w:r>
        <w:t xml:space="preserve">Best Practices in </w:t>
      </w:r>
      <w:r w:rsidR="003D206C">
        <w:t>Content</w:t>
      </w:r>
      <w:r>
        <w:t xml:space="preserve">, Delivery, Marketing and </w:t>
      </w:r>
      <w:r w:rsidR="003D206C">
        <w:t>Communications</w:t>
      </w:r>
      <w:r>
        <w:t xml:space="preserve"> to </w:t>
      </w:r>
      <w:r w:rsidR="003D206C">
        <w:t>Engage</w:t>
      </w:r>
      <w:r>
        <w:t xml:space="preserve"> and Retrain</w:t>
      </w:r>
      <w:r w:rsidR="003D206C">
        <w:t xml:space="preserve"> Millennials in NCDA</w:t>
      </w:r>
    </w:p>
    <w:p w:rsidR="003D206C" w:rsidRDefault="003D206C" w:rsidP="003D206C">
      <w:pPr>
        <w:pStyle w:val="ListParagraph"/>
        <w:numPr>
          <w:ilvl w:val="0"/>
          <w:numId w:val="11"/>
        </w:numPr>
      </w:pPr>
      <w:r>
        <w:t xml:space="preserve">Credentialing International </w:t>
      </w:r>
    </w:p>
    <w:p w:rsidR="003D206C" w:rsidRDefault="003D206C" w:rsidP="003D206C">
      <w:pPr>
        <w:pStyle w:val="ListParagraph"/>
        <w:numPr>
          <w:ilvl w:val="0"/>
          <w:numId w:val="11"/>
        </w:numPr>
      </w:pPr>
      <w:r>
        <w:t>An Exploration of NCDA Early Career Professionals’ Experiences</w:t>
      </w:r>
    </w:p>
    <w:p w:rsidR="003D206C" w:rsidRDefault="003D206C" w:rsidP="003D206C">
      <w:pPr>
        <w:pStyle w:val="ListParagraph"/>
        <w:numPr>
          <w:ilvl w:val="0"/>
          <w:numId w:val="11"/>
        </w:numPr>
      </w:pPr>
      <w:r>
        <w:t>Community Engagement and Community Collaboration: Examining Outcomes Across NCDA</w:t>
      </w:r>
    </w:p>
    <w:p w:rsidR="003D206C" w:rsidRDefault="003D206C" w:rsidP="003D206C">
      <w:pPr>
        <w:pStyle w:val="ListParagraph"/>
        <w:numPr>
          <w:ilvl w:val="0"/>
          <w:numId w:val="11"/>
        </w:numPr>
      </w:pPr>
      <w:r>
        <w:t>Cultivating Leadership from Within: Leveraging Leadership Academy to Create and Engaged Pipeline of the Future. (Team of 3)</w:t>
      </w:r>
    </w:p>
    <w:p w:rsidR="003D206C" w:rsidRDefault="003D206C" w:rsidP="003D206C">
      <w:pPr>
        <w:pStyle w:val="ListParagraph"/>
        <w:numPr>
          <w:ilvl w:val="0"/>
          <w:numId w:val="11"/>
        </w:numPr>
      </w:pPr>
      <w:r>
        <w:t>Identifying Opportunities for Increasing Collaborations between NCDA and Veterans Affairs Support Professionals</w:t>
      </w:r>
    </w:p>
    <w:sectPr w:rsidR="003D206C" w:rsidSect="00851EBB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4E8"/>
    <w:multiLevelType w:val="hybridMultilevel"/>
    <w:tmpl w:val="6F38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4E19"/>
    <w:multiLevelType w:val="hybridMultilevel"/>
    <w:tmpl w:val="C7B4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3E09"/>
    <w:multiLevelType w:val="hybridMultilevel"/>
    <w:tmpl w:val="607E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E3656"/>
    <w:multiLevelType w:val="hybridMultilevel"/>
    <w:tmpl w:val="9AAA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A0085"/>
    <w:multiLevelType w:val="hybridMultilevel"/>
    <w:tmpl w:val="158C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15C0"/>
    <w:multiLevelType w:val="hybridMultilevel"/>
    <w:tmpl w:val="5A70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6764C"/>
    <w:multiLevelType w:val="hybridMultilevel"/>
    <w:tmpl w:val="4450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A2F30"/>
    <w:multiLevelType w:val="hybridMultilevel"/>
    <w:tmpl w:val="2070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738B0"/>
    <w:multiLevelType w:val="hybridMultilevel"/>
    <w:tmpl w:val="F9AA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A51A8"/>
    <w:multiLevelType w:val="hybridMultilevel"/>
    <w:tmpl w:val="BB4C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72F06"/>
    <w:multiLevelType w:val="hybridMultilevel"/>
    <w:tmpl w:val="5DDA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C3"/>
    <w:rsid w:val="001571AB"/>
    <w:rsid w:val="00170C28"/>
    <w:rsid w:val="002032A5"/>
    <w:rsid w:val="0026222E"/>
    <w:rsid w:val="003D206C"/>
    <w:rsid w:val="004561B4"/>
    <w:rsid w:val="004D0D5F"/>
    <w:rsid w:val="005130DF"/>
    <w:rsid w:val="0055177E"/>
    <w:rsid w:val="00851EBB"/>
    <w:rsid w:val="00A65E72"/>
    <w:rsid w:val="00C62036"/>
    <w:rsid w:val="00F92CC3"/>
    <w:rsid w:val="00FF10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B4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da.org/aws/NCDA/asset_manager/get_file/5428?ver=6560" TargetMode="External"/><Relationship Id="rId14" Type="http://schemas.openxmlformats.org/officeDocument/2006/relationships/hyperlink" Target="https://www.ncda.org/aws/NCDA/asset_manager/get_file/5431?ver=5014" TargetMode="External"/><Relationship Id="rId15" Type="http://schemas.openxmlformats.org/officeDocument/2006/relationships/hyperlink" Target="https://www.ncda.org/aws/NCDA/asset_manager/get_file/8781?ver=6579" TargetMode="External"/><Relationship Id="rId16" Type="http://schemas.openxmlformats.org/officeDocument/2006/relationships/hyperlink" Target="https://www.ncda.org/aws/NCDA/asset_manager/get_file/8763?ver=7980" TargetMode="External"/><Relationship Id="rId17" Type="http://schemas.openxmlformats.org/officeDocument/2006/relationships/hyperlink" Target="https://www.ncda.org/aws/NCDA/asset_manager/get_file/8764?ver=6502" TargetMode="External"/><Relationship Id="rId18" Type="http://schemas.openxmlformats.org/officeDocument/2006/relationships/hyperlink" Target="https://www.ncda.org/aws/NCDA/asset_manager/get_file/8765?ver=6472" TargetMode="External"/><Relationship Id="rId19" Type="http://schemas.openxmlformats.org/officeDocument/2006/relationships/hyperlink" Target="https://www.ncda.org/aws/NCDA/asset_manager/get_file/8766?ver=6706" TargetMode="External"/><Relationship Id="rId63" Type="http://schemas.openxmlformats.org/officeDocument/2006/relationships/hyperlink" Target="https://www.ncda.org/aws/NCDA/asset_manager/get_file/131482?ver=1097" TargetMode="External"/><Relationship Id="rId64" Type="http://schemas.openxmlformats.org/officeDocument/2006/relationships/hyperlink" Target="http://ncda.org/aws/NCDA/asset_manager/get_file/142409?ver=383" TargetMode="External"/><Relationship Id="rId65" Type="http://schemas.openxmlformats.org/officeDocument/2006/relationships/hyperlink" Target="http://prezi.com/--ucj3k-rn7x/?utm_campaign=share&amp;utm_medium=copy&amp;rc=ex0share" TargetMode="External"/><Relationship Id="rId66" Type="http://schemas.openxmlformats.org/officeDocument/2006/relationships/hyperlink" Target="http://ncda.org/aws/NCDA/asset_manager/get_file/142407?ver=421" TargetMode="External"/><Relationship Id="rId67" Type="http://schemas.openxmlformats.org/officeDocument/2006/relationships/hyperlink" Target="http://ncda.org/aws/NCDA/asset_manager/get_file/142406?ver=349" TargetMode="External"/><Relationship Id="rId68" Type="http://schemas.openxmlformats.org/officeDocument/2006/relationships/hyperlink" Target="http://ncda.org/aws/NCDA/asset_manager/get_file/142408?ver=387" TargetMode="External"/><Relationship Id="rId69" Type="http://schemas.openxmlformats.org/officeDocument/2006/relationships/hyperlink" Target="http://ncda.org/aws/NCDA/asset_manager/get_file/142476?ver=351" TargetMode="External"/><Relationship Id="rId50" Type="http://schemas.openxmlformats.org/officeDocument/2006/relationships/hyperlink" Target="https://www.ncda.org/aws/NCDA/asset_manager/get_file/63923?ver=4385" TargetMode="External"/><Relationship Id="rId51" Type="http://schemas.openxmlformats.org/officeDocument/2006/relationships/hyperlink" Target="https://www.ncda.org/aws/NCDA/asset_manager/get_file/81339?ver=5683" TargetMode="External"/><Relationship Id="rId52" Type="http://schemas.openxmlformats.org/officeDocument/2006/relationships/hyperlink" Target="https://www.ncda.org/aws/NCDA/asset_manager/get_file/81341?ver=5787" TargetMode="External"/><Relationship Id="rId53" Type="http://schemas.openxmlformats.org/officeDocument/2006/relationships/hyperlink" Target="https://www.ncda.org/aws/NCDA/asset_manager/get_file/81344?ver=5882" TargetMode="External"/><Relationship Id="rId54" Type="http://schemas.openxmlformats.org/officeDocument/2006/relationships/hyperlink" Target="https://www.ncda.org/aws/NCDA/asset_manager/get_file/81345?ver=5889" TargetMode="External"/><Relationship Id="rId55" Type="http://schemas.openxmlformats.org/officeDocument/2006/relationships/hyperlink" Target="https://www.ncda.org/aws/NCDA/asset_manager/get_file/81346?ver=6110" TargetMode="External"/><Relationship Id="rId56" Type="http://schemas.openxmlformats.org/officeDocument/2006/relationships/hyperlink" Target="https://www.ncda.org/aws/NCDA/asset_manager/get_file/81347?ver=6341" TargetMode="External"/><Relationship Id="rId57" Type="http://schemas.openxmlformats.org/officeDocument/2006/relationships/hyperlink" Target="https://www.ncda.org/aws/NCDA/asset_manager/get_file/81348?ver=6062" TargetMode="External"/><Relationship Id="rId58" Type="http://schemas.openxmlformats.org/officeDocument/2006/relationships/hyperlink" Target="https://www.ncda.org/aws/NCDA/asset_manager/get_file/81359?ver=6648" TargetMode="External"/><Relationship Id="rId59" Type="http://schemas.openxmlformats.org/officeDocument/2006/relationships/hyperlink" Target="http://www.ncda.org/aws/NCDA/asset_manager/get_file/119721?ver=1394" TargetMode="External"/><Relationship Id="rId40" Type="http://schemas.openxmlformats.org/officeDocument/2006/relationships/hyperlink" Target="https://www.ncda.org/aws/NCDA/asset_manager/get_file/52102?ver=5460" TargetMode="External"/><Relationship Id="rId41" Type="http://schemas.openxmlformats.org/officeDocument/2006/relationships/hyperlink" Target="https://www.ncda.org/aws/NCDA/asset_manager/get_file/52103?ver=4948" TargetMode="External"/><Relationship Id="rId42" Type="http://schemas.openxmlformats.org/officeDocument/2006/relationships/hyperlink" Target="https://www.ncda.org/aws/NCDA/asset_manager/get_file/52849?ver=5299" TargetMode="External"/><Relationship Id="rId43" Type="http://schemas.openxmlformats.org/officeDocument/2006/relationships/hyperlink" Target="https://www.ncda.org/aws/NCDA/asset_manager/get_file/52940?ver=5149" TargetMode="External"/><Relationship Id="rId44" Type="http://schemas.openxmlformats.org/officeDocument/2006/relationships/hyperlink" Target="https://www.ncda.org/aws/NCDA/asset_manager/get_file/63914?ver=4296" TargetMode="External"/><Relationship Id="rId45" Type="http://schemas.openxmlformats.org/officeDocument/2006/relationships/hyperlink" Target="https://www.ncda.org/aws/NCDA/asset_manager/get_file/63915?ver=4414" TargetMode="External"/><Relationship Id="rId46" Type="http://schemas.openxmlformats.org/officeDocument/2006/relationships/hyperlink" Target="https://www.ncda.org/aws/NCDA/asset_manager/get_file/63916?ver=4295" TargetMode="External"/><Relationship Id="rId47" Type="http://schemas.openxmlformats.org/officeDocument/2006/relationships/hyperlink" Target="https://www.ncda.org/aws/NCDA/asset_manager/get_file/63917?ver=4474" TargetMode="External"/><Relationship Id="rId48" Type="http://schemas.openxmlformats.org/officeDocument/2006/relationships/hyperlink" Target="https://www.ncda.org/aws/NCDA/asset_manager/get_file/63918?ver=4545" TargetMode="External"/><Relationship Id="rId49" Type="http://schemas.openxmlformats.org/officeDocument/2006/relationships/hyperlink" Target="https://www.ncda.org/aws/NCDA/asset_manager/get_file/63922?ver=433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ncda.org/aws/NCDA/asset_manager/get_file/5421?ver=5470" TargetMode="External"/><Relationship Id="rId7" Type="http://schemas.openxmlformats.org/officeDocument/2006/relationships/hyperlink" Target="https://www.ncda.org/aws/NCDA/asset_manager/get_file/4397?ver=5497" TargetMode="External"/><Relationship Id="rId8" Type="http://schemas.openxmlformats.org/officeDocument/2006/relationships/hyperlink" Target="https://www.ncda.org/aws/NCDA/asset_manager/get_file/5422?ver=5301" TargetMode="External"/><Relationship Id="rId9" Type="http://schemas.openxmlformats.org/officeDocument/2006/relationships/hyperlink" Target="https://www.ncda.org/aws/NCDA/asset_manager/get_file/4398?ver=5309" TargetMode="External"/><Relationship Id="rId30" Type="http://schemas.openxmlformats.org/officeDocument/2006/relationships/hyperlink" Target="https://www.ncda.org/aws/NCDA/asset_manager/get_file/21665?ver=4530" TargetMode="External"/><Relationship Id="rId31" Type="http://schemas.openxmlformats.org/officeDocument/2006/relationships/hyperlink" Target="https://www.ncda.org/aws/NCDA/asset_manager/get_file/34608?ver=5126" TargetMode="External"/><Relationship Id="rId32" Type="http://schemas.openxmlformats.org/officeDocument/2006/relationships/hyperlink" Target="https://www.ncda.org/aws/NCDA/asset_manager/get_file/40107?ver=18085" TargetMode="External"/><Relationship Id="rId33" Type="http://schemas.openxmlformats.org/officeDocument/2006/relationships/hyperlink" Target="https://www.ncda.org/aws/NCDA/asset_manager/get_file/34610?ver=6410" TargetMode="External"/><Relationship Id="rId34" Type="http://schemas.openxmlformats.org/officeDocument/2006/relationships/hyperlink" Target="https://www.ncda.org/aws/NCDA/asset_manager/get_file/34611?ver=4998" TargetMode="External"/><Relationship Id="rId35" Type="http://schemas.openxmlformats.org/officeDocument/2006/relationships/hyperlink" Target="https://www.ncda.org/aws/NCDA/asset_manager/get_file/35444?ver=5503" TargetMode="External"/><Relationship Id="rId36" Type="http://schemas.openxmlformats.org/officeDocument/2006/relationships/hyperlink" Target="https://www.ncda.org/aws/NCDA/asset_manager/get_file/35443?ver=10668" TargetMode="External"/><Relationship Id="rId37" Type="http://schemas.openxmlformats.org/officeDocument/2006/relationships/hyperlink" Target="https://www.ncda.org/aws/NCDA/asset_manager/get_file/35445?ver=5111" TargetMode="External"/><Relationship Id="rId38" Type="http://schemas.openxmlformats.org/officeDocument/2006/relationships/hyperlink" Target="https://www.ncda.org/aws/NCDA/asset_manager/get_file/50964?ver=5013" TargetMode="External"/><Relationship Id="rId39" Type="http://schemas.openxmlformats.org/officeDocument/2006/relationships/hyperlink" Target="https://www.ncda.org/aws/NCDA/asset_manager/get_file/51885?ver=4862" TargetMode="External"/><Relationship Id="rId70" Type="http://schemas.openxmlformats.org/officeDocument/2006/relationships/hyperlink" Target="http://ncda.org/aws/NCDA/asset_manager/get_file/142472?ver=373" TargetMode="External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hyperlink" Target="https://www.ncda.org/aws/NCDA/asset_manager/get_file/8767?ver=8141" TargetMode="External"/><Relationship Id="rId21" Type="http://schemas.openxmlformats.org/officeDocument/2006/relationships/hyperlink" Target="https://www.ncda.org/aws/NCDA/asset_manager/get_file/8769?ver=6628" TargetMode="External"/><Relationship Id="rId22" Type="http://schemas.openxmlformats.org/officeDocument/2006/relationships/hyperlink" Target="https://www.ncda.org/aws/NCDA/asset_manager/get_file/8770?ver=7716" TargetMode="External"/><Relationship Id="rId23" Type="http://schemas.openxmlformats.org/officeDocument/2006/relationships/hyperlink" Target="https://www.ncda.org/aws/NCDA/asset_manager/get_file/8773?ver=6509" TargetMode="External"/><Relationship Id="rId24" Type="http://schemas.openxmlformats.org/officeDocument/2006/relationships/hyperlink" Target="https://www.ncda.org/aws/NCDA/asset_manager/get_file/8776?ver=7136" TargetMode="External"/><Relationship Id="rId25" Type="http://schemas.openxmlformats.org/officeDocument/2006/relationships/hyperlink" Target="https://www.ncda.org/aws/NCDA/asset_manager/get_file/9310?ver=7888" TargetMode="External"/><Relationship Id="rId26" Type="http://schemas.openxmlformats.org/officeDocument/2006/relationships/hyperlink" Target="https://www.ncda.org/aws/NCDA/asset_manager/get_file/17527?ver=4399" TargetMode="External"/><Relationship Id="rId27" Type="http://schemas.openxmlformats.org/officeDocument/2006/relationships/hyperlink" Target="https://www.ncda.org/aws/NCDA/asset_manager/get_file/17999?ver=4497" TargetMode="External"/><Relationship Id="rId28" Type="http://schemas.openxmlformats.org/officeDocument/2006/relationships/hyperlink" Target="https://www.ncda.org/aws/NCDA/asset_manager/get_file/18000?ver=4599" TargetMode="External"/><Relationship Id="rId29" Type="http://schemas.openxmlformats.org/officeDocument/2006/relationships/hyperlink" Target="https://www.ncda.org/aws/NCDA/asset_manager/get_file/19560?ver=4488" TargetMode="External"/><Relationship Id="rId60" Type="http://schemas.openxmlformats.org/officeDocument/2006/relationships/hyperlink" Target="https://www.ncda.org/aws/NCDA/asset_manager/get_file/150311?ver=212" TargetMode="External"/><Relationship Id="rId61" Type="http://schemas.openxmlformats.org/officeDocument/2006/relationships/hyperlink" Target="https://www.ncda.org/aws/NCDA/asset_manager/get_file/150339?ver=214" TargetMode="External"/><Relationship Id="rId62" Type="http://schemas.openxmlformats.org/officeDocument/2006/relationships/hyperlink" Target="https://www.ncda.org/aws/NCDA/asset_manager/get_file/150312?ver=212" TargetMode="External"/><Relationship Id="rId10" Type="http://schemas.openxmlformats.org/officeDocument/2006/relationships/hyperlink" Target="https://www.ncda.org/aws/NCDA/asset_manager/get_file/5424?ver=5105" TargetMode="External"/><Relationship Id="rId11" Type="http://schemas.openxmlformats.org/officeDocument/2006/relationships/hyperlink" Target="https://www.ncda.org/aws/NCDA/asset_manager/get_file/5425?ver=5044" TargetMode="External"/><Relationship Id="rId12" Type="http://schemas.openxmlformats.org/officeDocument/2006/relationships/hyperlink" Target="https://www.ncda.org/aws/NCDA/asset_manager/get_file/5426?ver=5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1617</Words>
  <Characters>9220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Bloomington-Normal ZTA Alumnae</Company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McCormick</dc:creator>
  <cp:keywords/>
  <dc:description/>
  <cp:lastModifiedBy>Microsoft Office User</cp:lastModifiedBy>
  <cp:revision>3</cp:revision>
  <dcterms:created xsi:type="dcterms:W3CDTF">2018-04-10T11:38:00Z</dcterms:created>
  <dcterms:modified xsi:type="dcterms:W3CDTF">2018-04-10T20:02:00Z</dcterms:modified>
</cp:coreProperties>
</file>